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4E" w:rsidRDefault="00F23570" w:rsidP="002B589C">
      <w:pPr>
        <w:ind w:right="-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Virtually Browsing Fiction Using </w:t>
      </w:r>
      <w:proofErr w:type="spellStart"/>
      <w:r>
        <w:rPr>
          <w:b/>
          <w:sz w:val="28"/>
          <w:szCs w:val="28"/>
        </w:rPr>
        <w:t>NoveList</w:t>
      </w:r>
      <w:proofErr w:type="spellEnd"/>
    </w:p>
    <w:p w:rsidR="00D92D4E" w:rsidRDefault="00D92D4E"/>
    <w:p w:rsidR="00D92D4E" w:rsidRDefault="00D92D4E"/>
    <w:p w:rsidR="002B589C" w:rsidRPr="002B589C" w:rsidRDefault="00F23570" w:rsidP="002B589C">
      <w:pPr>
        <w:numPr>
          <w:ilvl w:val="0"/>
          <w:numId w:val="2"/>
        </w:numPr>
        <w:ind w:left="360" w:hanging="270"/>
      </w:pPr>
      <w:r>
        <w:t xml:space="preserve">Search for a title you like in the </w:t>
      </w:r>
      <w:hyperlink r:id="rId5" w:history="1">
        <w:r w:rsidR="002B589C" w:rsidRPr="002B589C">
          <w:rPr>
            <w:rStyle w:val="Hyperlink"/>
          </w:rPr>
          <w:t>Minuteman Catalog</w:t>
        </w:r>
      </w:hyperlink>
      <w:r w:rsidR="002B589C" w:rsidRPr="002B589C">
        <w:rPr>
          <w:color w:val="1155CC"/>
        </w:rPr>
        <w:t xml:space="preserve">, </w:t>
      </w:r>
      <w:r w:rsidR="002B589C" w:rsidRPr="002B589C">
        <w:t xml:space="preserve">in this example, </w:t>
      </w:r>
      <w:hyperlink r:id="rId6" w:history="1">
        <w:r w:rsidR="002B589C" w:rsidRPr="002B589C">
          <w:rPr>
            <w:rStyle w:val="Hyperlink"/>
          </w:rPr>
          <w:t>The Woman in the Window</w:t>
        </w:r>
      </w:hyperlink>
      <w:r w:rsidR="002B589C" w:rsidRPr="002B589C">
        <w:rPr>
          <w:color w:val="1155CC"/>
        </w:rPr>
        <w:t xml:space="preserve">, </w:t>
      </w:r>
      <w:r w:rsidR="002B589C" w:rsidRPr="002B589C">
        <w:t>by A.J. Finn:</w:t>
      </w:r>
    </w:p>
    <w:p w:rsidR="002B589C" w:rsidRDefault="002B589C" w:rsidP="002B589C">
      <w:pPr>
        <w:ind w:left="360" w:hanging="270"/>
      </w:pPr>
    </w:p>
    <w:p w:rsidR="00D92D4E" w:rsidRDefault="00F23570" w:rsidP="002B589C">
      <w:pPr>
        <w:ind w:left="360" w:hanging="270"/>
      </w:pPr>
      <w:r>
        <w:rPr>
          <w:noProof/>
          <w:lang w:val="en-US"/>
        </w:rPr>
        <w:drawing>
          <wp:inline distT="114300" distB="114300" distL="114300" distR="114300">
            <wp:extent cx="5191125" cy="1549400"/>
            <wp:effectExtent l="19050" t="19050" r="28575" b="1270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 rotWithShape="1">
                    <a:blip r:embed="rId7"/>
                    <a:srcRect r="12660"/>
                    <a:stretch/>
                  </pic:blipFill>
                  <pic:spPr bwMode="auto">
                    <a:xfrm>
                      <a:off x="0" y="0"/>
                      <a:ext cx="5191125" cy="154940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589C" w:rsidRDefault="002B589C" w:rsidP="002B589C">
      <w:pPr>
        <w:ind w:left="90"/>
      </w:pPr>
    </w:p>
    <w:p w:rsidR="002B589C" w:rsidRDefault="002B589C" w:rsidP="002B589C">
      <w:pPr>
        <w:pStyle w:val="ListParagraph"/>
        <w:numPr>
          <w:ilvl w:val="0"/>
          <w:numId w:val="2"/>
        </w:numPr>
        <w:ind w:left="360" w:hanging="270"/>
      </w:pPr>
      <w:r>
        <w:t xml:space="preserve">Scroll </w:t>
      </w:r>
      <w:r w:rsidR="00F23570">
        <w:t>down to see the</w:t>
      </w:r>
      <w:r w:rsidR="00F23570" w:rsidRPr="002B589C">
        <w:rPr>
          <w:b/>
          <w:sz w:val="28"/>
          <w:szCs w:val="28"/>
        </w:rPr>
        <w:t xml:space="preserve"> </w:t>
      </w:r>
      <w:proofErr w:type="spellStart"/>
      <w:r w:rsidR="00F23570" w:rsidRPr="002B589C">
        <w:rPr>
          <w:b/>
          <w:szCs w:val="28"/>
        </w:rPr>
        <w:t>NoveList</w:t>
      </w:r>
      <w:proofErr w:type="spellEnd"/>
      <w:r w:rsidR="00F23570" w:rsidRPr="002B589C">
        <w:rPr>
          <w:b/>
          <w:szCs w:val="28"/>
        </w:rPr>
        <w:t xml:space="preserve"> Results </w:t>
      </w:r>
      <w:r w:rsidR="00F23570">
        <w:t>section.</w:t>
      </w:r>
    </w:p>
    <w:p w:rsidR="00D92D4E" w:rsidRDefault="00F23570" w:rsidP="002B589C">
      <w:pPr>
        <w:ind w:left="360" w:hanging="270"/>
      </w:pPr>
      <w:r>
        <w:t>T</w:t>
      </w:r>
      <w:r w:rsidR="002B589C">
        <w:t>here are two</w:t>
      </w:r>
      <w:r>
        <w:t xml:space="preserve"> sections that will take y</w:t>
      </w:r>
      <w:r>
        <w:t>ou to authors and titles that are similar to this book:</w:t>
      </w:r>
    </w:p>
    <w:p w:rsidR="00D92D4E" w:rsidRDefault="00D92D4E" w:rsidP="002B589C">
      <w:pPr>
        <w:ind w:left="360" w:hanging="270"/>
      </w:pPr>
    </w:p>
    <w:p w:rsidR="00D92D4E" w:rsidRDefault="00F23570" w:rsidP="002B589C">
      <w:pPr>
        <w:ind w:left="360" w:hanging="270"/>
      </w:pPr>
      <w:r>
        <w:rPr>
          <w:b/>
        </w:rPr>
        <w:t>Read-</w:t>
      </w:r>
      <w:proofErr w:type="spellStart"/>
      <w:r>
        <w:rPr>
          <w:b/>
        </w:rPr>
        <w:t>alikes</w:t>
      </w:r>
      <w:proofErr w:type="spellEnd"/>
      <w:r>
        <w:rPr>
          <w:b/>
        </w:rPr>
        <w:t xml:space="preserve">: </w:t>
      </w:r>
      <w:r>
        <w:t xml:space="preserve">Grouped into </w:t>
      </w:r>
      <w:r w:rsidR="002B589C">
        <w:t>s</w:t>
      </w:r>
      <w:r>
        <w:t>i</w:t>
      </w:r>
      <w:r w:rsidR="002B589C">
        <w:t>milar titles or similar authors</w:t>
      </w:r>
    </w:p>
    <w:p w:rsidR="00D92D4E" w:rsidRDefault="00F23570" w:rsidP="002B589C">
      <w:pPr>
        <w:ind w:left="360" w:hanging="270"/>
      </w:pPr>
      <w:r>
        <w:rPr>
          <w:b/>
        </w:rPr>
        <w:t xml:space="preserve">Story Elements: </w:t>
      </w:r>
      <w:r>
        <w:t>Aspects of the story that a</w:t>
      </w:r>
      <w:r>
        <w:t>ppeal to the reader, genre, characters</w:t>
      </w:r>
    </w:p>
    <w:p w:rsidR="00D92D4E" w:rsidRDefault="00D92D4E" w:rsidP="002B589C">
      <w:pPr>
        <w:ind w:left="360" w:hanging="270"/>
        <w:rPr>
          <w:sz w:val="28"/>
          <w:szCs w:val="28"/>
        </w:rPr>
      </w:pPr>
    </w:p>
    <w:p w:rsidR="00D92D4E" w:rsidRDefault="00F23570" w:rsidP="002B589C">
      <w:pPr>
        <w:ind w:left="360" w:hanging="270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114300" distB="114300" distL="114300" distR="114300">
            <wp:extent cx="5257800" cy="4600575"/>
            <wp:effectExtent l="19050" t="19050" r="19050" b="28575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600575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92D4E" w:rsidRDefault="00D92D4E" w:rsidP="002B589C">
      <w:pPr>
        <w:ind w:left="360" w:hanging="270"/>
      </w:pPr>
    </w:p>
    <w:p w:rsidR="00D92D4E" w:rsidRPr="002B589C" w:rsidRDefault="00F23570" w:rsidP="00F23570">
      <w:pPr>
        <w:keepNext/>
        <w:keepLines/>
        <w:ind w:left="360" w:hanging="274"/>
        <w:rPr>
          <w:b/>
          <w:szCs w:val="24"/>
        </w:rPr>
      </w:pPr>
      <w:r w:rsidRPr="002B589C">
        <w:rPr>
          <w:b/>
          <w:szCs w:val="24"/>
        </w:rPr>
        <w:lastRenderedPageBreak/>
        <w:t>Similar Titles</w:t>
      </w:r>
    </w:p>
    <w:p w:rsidR="00D92D4E" w:rsidRDefault="00D92D4E" w:rsidP="00F23570">
      <w:pPr>
        <w:keepNext/>
        <w:keepLines/>
        <w:ind w:left="360" w:hanging="274"/>
      </w:pPr>
    </w:p>
    <w:p w:rsidR="00D92D4E" w:rsidRPr="002B589C" w:rsidRDefault="002B589C" w:rsidP="00F23570">
      <w:pPr>
        <w:keepNext/>
        <w:keepLines/>
        <w:ind w:left="360" w:hanging="274"/>
        <w:rPr>
          <w:noProof/>
          <w:lang w:val="en-US"/>
        </w:rPr>
      </w:pPr>
      <w:r>
        <w:t>Click on a book cover, in this example, Watching You:</w:t>
      </w:r>
      <w:r w:rsidR="00F23570" w:rsidRPr="002B589C">
        <w:rPr>
          <w:noProof/>
          <w:lang w:val="en-US"/>
        </w:rPr>
        <w:t xml:space="preserve"> </w:t>
      </w:r>
    </w:p>
    <w:p w:rsidR="00D92D4E" w:rsidRDefault="00F23570" w:rsidP="00F23570">
      <w:pPr>
        <w:keepNext/>
        <w:keepLines/>
        <w:ind w:left="360" w:hanging="274"/>
        <w:rPr>
          <w:b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209550</wp:posOffset>
            </wp:positionV>
            <wp:extent cx="938213" cy="1419145"/>
            <wp:effectExtent l="0" t="0" r="0" b="0"/>
            <wp:wrapSquare wrapText="bothSides" distT="114300" distB="114300" distL="114300" distR="114300"/>
            <wp:docPr id="6" name="image4.jpg" descr="Watching yo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Watching you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8213" cy="141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bookmarkStart w:id="0" w:name="_catyjljszho1" w:colFirst="0" w:colLast="0"/>
    <w:bookmarkEnd w:id="0"/>
    <w:p w:rsidR="00D92D4E" w:rsidRPr="002B589C" w:rsidRDefault="00F23570" w:rsidP="00F23570">
      <w:pPr>
        <w:keepNext/>
        <w:keepLines/>
        <w:ind w:left="360" w:hanging="274"/>
      </w:pPr>
      <w:r w:rsidRPr="002B589C">
        <w:fldChar w:fldCharType="begin"/>
      </w:r>
      <w:r w:rsidRPr="002B589C">
        <w:instrText xml:space="preserve"> HYPERLINK "http://find.minlib.net/iii/encore/search/C__SWatching%20you%20Jewell,%20Lisa__Orightresult__U1?lang=eng&amp;suite=de</w:instrText>
      </w:r>
      <w:r w:rsidRPr="002B589C">
        <w:instrText xml:space="preserve">f" </w:instrText>
      </w:r>
      <w:r w:rsidRPr="002B589C">
        <w:fldChar w:fldCharType="separate"/>
      </w:r>
      <w:r w:rsidRPr="002B589C">
        <w:rPr>
          <w:b/>
          <w:color w:val="1155CC"/>
          <w:u w:val="single"/>
        </w:rPr>
        <w:t>Watching you</w:t>
      </w:r>
    </w:p>
    <w:p w:rsidR="00D92D4E" w:rsidRDefault="00F23570" w:rsidP="00F23570">
      <w:pPr>
        <w:keepNext/>
        <w:keepLines/>
        <w:ind w:left="360" w:hanging="274"/>
      </w:pPr>
      <w:r w:rsidRPr="002B589C">
        <w:fldChar w:fldCharType="end"/>
      </w:r>
      <w:r>
        <w:t>Lisa Jewell</w:t>
      </w:r>
    </w:p>
    <w:p w:rsidR="00D92D4E" w:rsidRDefault="00F23570" w:rsidP="00F23570">
      <w:pPr>
        <w:keepNext/>
        <w:keepLines/>
        <w:ind w:left="360" w:hanging="274"/>
        <w:rPr>
          <w:b/>
        </w:rPr>
      </w:pPr>
      <w:r>
        <w:rPr>
          <w:b/>
        </w:rPr>
        <w:t>Why this title?</w:t>
      </w:r>
    </w:p>
    <w:p w:rsidR="00D92D4E" w:rsidRDefault="00F23570" w:rsidP="00F23570">
      <w:pPr>
        <w:keepNext/>
        <w:keepLines/>
        <w:ind w:left="360" w:hanging="274"/>
      </w:pPr>
      <w:r>
        <w:t>These intricately plotted, suspenseful and compelling murder mysteries involve long-held secrets and voyeurs who notice suspicious activity in their upscale neighborhoods. Woman in the Window takes place in New York City while Watching You takes place in a</w:t>
      </w:r>
      <w:r>
        <w:t xml:space="preserve"> British suburb. -- Alicia </w:t>
      </w:r>
      <w:proofErr w:type="spellStart"/>
      <w:r>
        <w:t>Cavitt</w:t>
      </w:r>
      <w:proofErr w:type="spellEnd"/>
    </w:p>
    <w:p w:rsidR="00D92D4E" w:rsidRDefault="00F23570" w:rsidP="002B589C">
      <w:pPr>
        <w:ind w:left="360" w:hanging="27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0">
        <w:r>
          <w:rPr>
            <w:color w:val="1155CC"/>
            <w:u w:val="single"/>
          </w:rPr>
          <w:t>Find it</w:t>
        </w:r>
      </w:hyperlink>
    </w:p>
    <w:p w:rsidR="00D92D4E" w:rsidRDefault="00D92D4E" w:rsidP="002B589C">
      <w:pPr>
        <w:ind w:left="360" w:hanging="270"/>
      </w:pPr>
    </w:p>
    <w:p w:rsidR="00D92D4E" w:rsidRDefault="00F23570" w:rsidP="002B589C">
      <w:pPr>
        <w:ind w:left="90"/>
      </w:pPr>
      <w:proofErr w:type="spellStart"/>
      <w:r>
        <w:t>NoveList</w:t>
      </w:r>
      <w:proofErr w:type="spellEnd"/>
      <w:r>
        <w:t xml:space="preserve"> provides an ex</w:t>
      </w:r>
      <w:r w:rsidR="002B589C">
        <w:t xml:space="preserve">planation of why it recommends </w:t>
      </w:r>
      <w:r>
        <w:t>this title in re</w:t>
      </w:r>
      <w:r>
        <w:t xml:space="preserve">lation to </w:t>
      </w:r>
      <w:r>
        <w:rPr>
          <w:u w:val="single"/>
        </w:rPr>
        <w:t>The Woman in the Window</w:t>
      </w:r>
      <w:r w:rsidR="002B589C">
        <w:rPr>
          <w:u w:val="single"/>
        </w:rPr>
        <w:t>,</w:t>
      </w:r>
      <w:r w:rsidR="002B589C">
        <w:t xml:space="preserve"> and gives a “F</w:t>
      </w:r>
      <w:r>
        <w:t>ind It” link to that title in the catalog. The description here uses key story elements like suspense, voyeurs, and murder mystery.</w:t>
      </w:r>
    </w:p>
    <w:p w:rsidR="00D92D4E" w:rsidRDefault="00D92D4E" w:rsidP="002B589C">
      <w:pPr>
        <w:ind w:left="360" w:hanging="270"/>
      </w:pPr>
    </w:p>
    <w:p w:rsidR="00D92D4E" w:rsidRPr="002B589C" w:rsidRDefault="002B589C" w:rsidP="002B589C">
      <w:pPr>
        <w:ind w:left="360" w:hanging="270"/>
        <w:rPr>
          <w:b/>
          <w:szCs w:val="28"/>
        </w:rPr>
      </w:pPr>
      <w:r w:rsidRPr="002B589C">
        <w:rPr>
          <w:b/>
          <w:szCs w:val="28"/>
        </w:rPr>
        <w:t>Similar Authors</w:t>
      </w:r>
    </w:p>
    <w:p w:rsidR="00D92D4E" w:rsidRDefault="00D92D4E" w:rsidP="002B589C">
      <w:pPr>
        <w:ind w:left="360" w:hanging="270"/>
      </w:pPr>
    </w:p>
    <w:p w:rsidR="00D92D4E" w:rsidRDefault="00F23570" w:rsidP="002B589C">
      <w:pPr>
        <w:ind w:left="360" w:hanging="270"/>
      </w:pPr>
      <w:r w:rsidRPr="002B589C">
        <w:t>Click on an author’s name</w:t>
      </w:r>
      <w:r w:rsidR="002B589C">
        <w:t xml:space="preserve">, in this example, </w:t>
      </w:r>
      <w:r>
        <w:t>Peter Swanson</w:t>
      </w:r>
      <w:r w:rsidR="002B589C">
        <w:t>:</w:t>
      </w:r>
    </w:p>
    <w:p w:rsidR="00D92D4E" w:rsidRDefault="00F23570" w:rsidP="002B589C">
      <w:pPr>
        <w:ind w:left="360" w:hanging="270"/>
      </w:pPr>
      <w:r>
        <w:rPr>
          <w:noProof/>
          <w:lang w:val="en-US"/>
        </w:rPr>
        <w:drawing>
          <wp:inline distT="114300" distB="114300" distL="114300" distR="114300">
            <wp:extent cx="2486025" cy="3829050"/>
            <wp:effectExtent l="19050" t="19050" r="28575" b="1905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11"/>
                    <a:srcRect b="5854"/>
                    <a:stretch/>
                  </pic:blipFill>
                  <pic:spPr bwMode="auto">
                    <a:xfrm>
                      <a:off x="0" y="0"/>
                      <a:ext cx="2486025" cy="382905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589C" w:rsidRDefault="002B589C" w:rsidP="002B589C">
      <w:pPr>
        <w:ind w:left="90"/>
      </w:pPr>
    </w:p>
    <w:p w:rsidR="002B589C" w:rsidRDefault="002B589C" w:rsidP="002B589C">
      <w:pPr>
        <w:ind w:left="90"/>
      </w:pPr>
      <w:proofErr w:type="spellStart"/>
      <w:r>
        <w:t>NovelList</w:t>
      </w:r>
      <w:proofErr w:type="spellEnd"/>
      <w:r>
        <w:t xml:space="preserve"> provides an explanation of how this author’s work relates to that of the author of The Woman in the Window, A.J. Finn, and the elements that may interest you.</w:t>
      </w:r>
    </w:p>
    <w:p w:rsidR="00D92D4E" w:rsidRDefault="00D92D4E" w:rsidP="002B589C">
      <w:pPr>
        <w:ind w:left="360" w:hanging="270"/>
        <w:rPr>
          <w:color w:val="1155CC"/>
          <w:u w:val="single"/>
        </w:rPr>
      </w:pPr>
    </w:p>
    <w:p w:rsidR="00D92D4E" w:rsidRDefault="00D92D4E" w:rsidP="002B589C">
      <w:pPr>
        <w:ind w:left="360" w:hanging="270"/>
      </w:pPr>
    </w:p>
    <w:p w:rsidR="00D92D4E" w:rsidRPr="002B589C" w:rsidRDefault="002B589C" w:rsidP="00F23570">
      <w:pPr>
        <w:keepNext/>
        <w:keepLines/>
        <w:ind w:left="360" w:hanging="274"/>
        <w:rPr>
          <w:b/>
        </w:rPr>
      </w:pPr>
      <w:bookmarkStart w:id="1" w:name="_GoBack"/>
      <w:r w:rsidRPr="002B589C">
        <w:rPr>
          <w:b/>
        </w:rPr>
        <w:lastRenderedPageBreak/>
        <w:t>Story Elements</w:t>
      </w:r>
    </w:p>
    <w:p w:rsidR="00D92D4E" w:rsidRPr="002B589C" w:rsidRDefault="00D92D4E" w:rsidP="00F23570">
      <w:pPr>
        <w:keepNext/>
        <w:keepLines/>
        <w:ind w:left="360" w:hanging="274"/>
        <w:rPr>
          <w:b/>
          <w:sz w:val="24"/>
        </w:rPr>
      </w:pPr>
    </w:p>
    <w:bookmarkEnd w:id="1"/>
    <w:p w:rsidR="00D92D4E" w:rsidRDefault="00F23570" w:rsidP="002B589C">
      <w:pPr>
        <w:ind w:left="360" w:hanging="270"/>
        <w:rPr>
          <w:b/>
          <w:i/>
        </w:rPr>
      </w:pPr>
      <w:r>
        <w:rPr>
          <w:b/>
          <w:i/>
          <w:noProof/>
          <w:lang w:val="en-US"/>
        </w:rPr>
        <w:drawing>
          <wp:inline distT="114300" distB="114300" distL="114300" distR="114300">
            <wp:extent cx="5362575" cy="2090738"/>
            <wp:effectExtent l="19050" t="19050" r="9525" b="2413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090738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92D4E" w:rsidRDefault="00D92D4E" w:rsidP="002B589C">
      <w:pPr>
        <w:ind w:left="360" w:hanging="270"/>
        <w:rPr>
          <w:b/>
          <w:i/>
        </w:rPr>
      </w:pPr>
    </w:p>
    <w:p w:rsidR="00D92D4E" w:rsidRDefault="00F23570" w:rsidP="002B589C">
      <w:pPr>
        <w:numPr>
          <w:ilvl w:val="0"/>
          <w:numId w:val="6"/>
        </w:numPr>
        <w:ind w:left="360" w:hanging="270"/>
      </w:pPr>
      <w:r>
        <w:t>Hover over the story element and a description will pop up</w:t>
      </w:r>
    </w:p>
    <w:p w:rsidR="00D92D4E" w:rsidRDefault="00F23570" w:rsidP="002B589C">
      <w:pPr>
        <w:numPr>
          <w:ilvl w:val="0"/>
          <w:numId w:val="6"/>
        </w:numPr>
        <w:ind w:left="360" w:hanging="270"/>
      </w:pPr>
      <w:r>
        <w:t>Click on</w:t>
      </w:r>
      <w:r>
        <w:t xml:space="preserve"> that story element </w:t>
      </w:r>
      <w:r>
        <w:rPr>
          <w:color w:val="FF0000"/>
        </w:rPr>
        <w:t xml:space="preserve">-- </w:t>
      </w:r>
      <w:r w:rsidRPr="002B589C">
        <w:t xml:space="preserve">in this example, </w:t>
      </w:r>
      <w:r w:rsidR="002B589C">
        <w:t>“</w:t>
      </w:r>
      <w:r w:rsidRPr="002B589C">
        <w:t>Menacing</w:t>
      </w:r>
      <w:r w:rsidR="002B589C">
        <w:t>”</w:t>
      </w:r>
      <w:r w:rsidRPr="002B589C">
        <w:t xml:space="preserve"> -- and Novelist will provide suggestions of books that share that trait:</w:t>
      </w:r>
    </w:p>
    <w:p w:rsidR="00D92D4E" w:rsidRDefault="00D92D4E" w:rsidP="002B589C">
      <w:pPr>
        <w:ind w:left="360" w:hanging="270"/>
      </w:pPr>
    </w:p>
    <w:p w:rsidR="00D92D4E" w:rsidRDefault="00F23570" w:rsidP="002B589C">
      <w:pPr>
        <w:ind w:left="360" w:hanging="270"/>
      </w:pPr>
      <w:r>
        <w:rPr>
          <w:noProof/>
          <w:lang w:val="en-US"/>
        </w:rPr>
        <w:drawing>
          <wp:inline distT="114300" distB="114300" distL="114300" distR="114300">
            <wp:extent cx="5334000" cy="2908300"/>
            <wp:effectExtent l="19050" t="19050" r="19050" b="254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 rotWithShape="1">
                    <a:blip r:embed="rId13"/>
                    <a:srcRect r="10256"/>
                    <a:stretch/>
                  </pic:blipFill>
                  <pic:spPr bwMode="auto">
                    <a:xfrm>
                      <a:off x="0" y="0"/>
                      <a:ext cx="5334000" cy="290830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2D4E" w:rsidRDefault="00D92D4E" w:rsidP="002B589C">
      <w:pPr>
        <w:ind w:left="360" w:hanging="270"/>
      </w:pPr>
    </w:p>
    <w:sectPr w:rsidR="00D92D4E">
      <w:pgSz w:w="12240" w:h="15840"/>
      <w:pgMar w:top="720" w:right="1440" w:bottom="5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90494"/>
    <w:multiLevelType w:val="multilevel"/>
    <w:tmpl w:val="60668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736410"/>
    <w:multiLevelType w:val="multilevel"/>
    <w:tmpl w:val="1B0043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6976B7"/>
    <w:multiLevelType w:val="multilevel"/>
    <w:tmpl w:val="2B8878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2B4F75"/>
    <w:multiLevelType w:val="multilevel"/>
    <w:tmpl w:val="06FEB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69C7FA0"/>
    <w:multiLevelType w:val="multilevel"/>
    <w:tmpl w:val="F61A0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187354"/>
    <w:multiLevelType w:val="multilevel"/>
    <w:tmpl w:val="60668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4E"/>
    <w:rsid w:val="002B589C"/>
    <w:rsid w:val="00D92D4E"/>
    <w:rsid w:val="00F2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12AC8-A31E-4327-B1F3-0A8599CF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B58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5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d.minlib.net/iii/encore/record/C__Rb3650356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find.minlib.net/iii/encore/homepage?lang=eng&amp;suite=cobal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find.minlib.net/iii/encore/search/C__SWatching%20you%20Jewell,%20Lisa__Orightresult__U1?lang=eng&amp;suite=de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misou</dc:creator>
  <cp:lastModifiedBy>misou</cp:lastModifiedBy>
  <cp:revision>3</cp:revision>
  <dcterms:created xsi:type="dcterms:W3CDTF">2020-09-22T15:53:00Z</dcterms:created>
  <dcterms:modified xsi:type="dcterms:W3CDTF">2020-09-22T15:54:00Z</dcterms:modified>
</cp:coreProperties>
</file>